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255EDADA" w:rsidR="00407C48" w:rsidRPr="0023683F" w:rsidRDefault="00C61F35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June 2</w:t>
      </w:r>
      <w:r w:rsidR="00407C48">
        <w:rPr>
          <w:b/>
          <w:bCs/>
          <w:sz w:val="28"/>
          <w:szCs w:val="28"/>
          <w:u w:val="none"/>
        </w:rPr>
        <w:t>, 202</w:t>
      </w:r>
      <w:r w:rsidR="009C451E">
        <w:rPr>
          <w:b/>
          <w:bCs/>
          <w:sz w:val="28"/>
          <w:szCs w:val="28"/>
          <w:u w:val="none"/>
        </w:rPr>
        <w:t>2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180872A0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C61F35">
        <w:rPr>
          <w:bCs/>
          <w:sz w:val="24"/>
          <w:szCs w:val="24"/>
          <w:u w:val="none"/>
        </w:rPr>
        <w:t>May 5</w:t>
      </w:r>
      <w:r w:rsidRPr="008167E1">
        <w:rPr>
          <w:bCs/>
          <w:sz w:val="24"/>
          <w:szCs w:val="24"/>
          <w:u w:val="none"/>
        </w:rPr>
        <w:t xml:space="preserve">, </w:t>
      </w:r>
      <w:proofErr w:type="gramStart"/>
      <w:r w:rsidRPr="008167E1">
        <w:rPr>
          <w:bCs/>
          <w:sz w:val="24"/>
          <w:szCs w:val="24"/>
          <w:u w:val="none"/>
        </w:rPr>
        <w:t>202</w:t>
      </w:r>
      <w:r w:rsidR="000921DF">
        <w:rPr>
          <w:bCs/>
          <w:sz w:val="24"/>
          <w:szCs w:val="24"/>
          <w:u w:val="none"/>
        </w:rPr>
        <w:t>2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6" w14:textId="77777777"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17" w14:textId="4F801EFB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14:paraId="01315E27" w14:textId="5DF59EE9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</w:p>
    <w:p w14:paraId="32DE38F2" w14:textId="5781943B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2E8975E0" w14:textId="77777777" w:rsidR="00FE00EA" w:rsidRPr="00302AE4" w:rsidRDefault="00FE00EA" w:rsidP="00FE00EA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 w:rsidRPr="00302AE4">
        <w:rPr>
          <w:bCs/>
          <w:sz w:val="24"/>
          <w:szCs w:val="24"/>
          <w:u w:val="none"/>
        </w:rPr>
        <w:t>Motion to accept TA Robinson Pay Application No.2 in the amount of $9,365.90 for all work completed on Contract 2021-01 Borough Parking Lot Reconstruction.</w:t>
      </w:r>
    </w:p>
    <w:p w14:paraId="6A7BD9DB" w14:textId="77777777" w:rsidR="00FE00EA" w:rsidRDefault="00FE00EA" w:rsidP="00FE00EA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authorize KLH to advertise the Center Avenue and Cottonwood Avenue Stormwater Project.</w:t>
      </w:r>
    </w:p>
    <w:p w14:paraId="212078F2" w14:textId="1D2B8B91" w:rsidR="00221265" w:rsidRDefault="00FE00EA" w:rsidP="00FE00EA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advertise Ordinance 2022-3 amending the Borough Code of Ordinances to add Chapter 222, Section 7 to provide for the permitting of Special Events.</w:t>
      </w:r>
    </w:p>
    <w:p w14:paraId="58CB33E5" w14:textId="7AA022AC" w:rsidR="00F55908" w:rsidRDefault="00F55908" w:rsidP="00F55908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Ordinance 2022-2 amending the Oakdale Borough zoning ordinance to establish the B-2 Neighborhood Commercial District, and to amend the official zoning map to rezone several parcel</w:t>
      </w:r>
      <w:r>
        <w:rPr>
          <w:bCs/>
          <w:sz w:val="24"/>
          <w:szCs w:val="24"/>
          <w:u w:val="none"/>
        </w:rPr>
        <w:t xml:space="preserve">s </w:t>
      </w:r>
      <w:r>
        <w:rPr>
          <w:bCs/>
          <w:sz w:val="24"/>
          <w:szCs w:val="24"/>
          <w:u w:val="none"/>
        </w:rPr>
        <w:t>near the intersection of Union Ave and Center Ave.</w:t>
      </w:r>
    </w:p>
    <w:p w14:paraId="2A96085A" w14:textId="77777777" w:rsidR="00F55908" w:rsidRPr="00FE00EA" w:rsidRDefault="00F55908" w:rsidP="00F55908">
      <w:pPr>
        <w:pStyle w:val="ListParagraph"/>
        <w:jc w:val="left"/>
        <w:rPr>
          <w:bCs/>
          <w:sz w:val="24"/>
          <w:szCs w:val="24"/>
          <w:u w:val="none"/>
        </w:rPr>
      </w:pPr>
    </w:p>
    <w:p w14:paraId="54C332E1" w14:textId="77777777" w:rsidR="00567F55" w:rsidRPr="004C526C" w:rsidRDefault="00567F55" w:rsidP="004C526C">
      <w:pPr>
        <w:pStyle w:val="ListParagraph"/>
        <w:jc w:val="left"/>
        <w:rPr>
          <w:b/>
          <w:sz w:val="16"/>
          <w:szCs w:val="16"/>
          <w:u w:val="none"/>
        </w:rPr>
      </w:pPr>
      <w:bookmarkStart w:id="0" w:name="_Hlk97126530"/>
    </w:p>
    <w:bookmarkEnd w:id="0"/>
    <w:p w14:paraId="127C5919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1A" w14:textId="60172B04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  <w:r w:rsidR="004A34E4">
        <w:rPr>
          <w:b/>
          <w:bCs/>
          <w:sz w:val="24"/>
          <w:szCs w:val="24"/>
          <w:u w:val="none"/>
        </w:rPr>
        <w:t>MARK MAXIMOVICH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41C17571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19274BA6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4A34E4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4A34E4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7C1F330D" w:rsidR="004A34E4" w:rsidRDefault="005D3604" w:rsidP="002058C2">
      <w:pPr>
        <w:jc w:val="left"/>
        <w:rPr>
          <w:b/>
          <w:bCs/>
          <w:sz w:val="24"/>
          <w:szCs w:val="24"/>
          <w:u w:val="none"/>
        </w:rPr>
      </w:pPr>
      <w:r w:rsidRPr="005D3604">
        <w:rPr>
          <w:b/>
          <w:sz w:val="24"/>
          <w:szCs w:val="24"/>
          <w:u w:val="none"/>
        </w:rPr>
        <w:t>GARBAGE, COMMUNITY RELATIONS</w:t>
      </w:r>
      <w:r w:rsidR="00AD4825">
        <w:rPr>
          <w:b/>
          <w:sz w:val="24"/>
          <w:szCs w:val="24"/>
          <w:u w:val="none"/>
        </w:rPr>
        <w:t>,</w:t>
      </w:r>
      <w:r w:rsidRPr="005D3604">
        <w:rPr>
          <w:b/>
          <w:sz w:val="24"/>
          <w:szCs w:val="24"/>
          <w:u w:val="none"/>
        </w:rPr>
        <w:t xml:space="preserve"> SANITARY SEWER</w:t>
      </w:r>
      <w:r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– BARBARA ROSSEN</w:t>
      </w:r>
    </w:p>
    <w:p w14:paraId="127C5926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626E9E32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3969"/>
    <w:multiLevelType w:val="hybridMultilevel"/>
    <w:tmpl w:val="2AB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1"/>
  </w:num>
  <w:num w:numId="2" w16cid:durableId="507521776">
    <w:abstractNumId w:val="8"/>
  </w:num>
  <w:num w:numId="3" w16cid:durableId="1142116873">
    <w:abstractNumId w:val="9"/>
  </w:num>
  <w:num w:numId="4" w16cid:durableId="454952593">
    <w:abstractNumId w:val="5"/>
  </w:num>
  <w:num w:numId="5" w16cid:durableId="93213247">
    <w:abstractNumId w:val="2"/>
  </w:num>
  <w:num w:numId="6" w16cid:durableId="899900279">
    <w:abstractNumId w:val="3"/>
  </w:num>
  <w:num w:numId="7" w16cid:durableId="1136143301">
    <w:abstractNumId w:val="0"/>
  </w:num>
  <w:num w:numId="8" w16cid:durableId="191192791">
    <w:abstractNumId w:val="12"/>
  </w:num>
  <w:num w:numId="9" w16cid:durableId="1205099493">
    <w:abstractNumId w:val="6"/>
  </w:num>
  <w:num w:numId="10" w16cid:durableId="1814906931">
    <w:abstractNumId w:val="10"/>
  </w:num>
  <w:num w:numId="11" w16cid:durableId="997997282">
    <w:abstractNumId w:val="4"/>
  </w:num>
  <w:num w:numId="12" w16cid:durableId="1510027850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11496F"/>
    <w:rsid w:val="00195839"/>
    <w:rsid w:val="002058C2"/>
    <w:rsid w:val="00221265"/>
    <w:rsid w:val="00285A57"/>
    <w:rsid w:val="002A0F14"/>
    <w:rsid w:val="002C5988"/>
    <w:rsid w:val="002E2D60"/>
    <w:rsid w:val="00345E95"/>
    <w:rsid w:val="00407C48"/>
    <w:rsid w:val="00432D42"/>
    <w:rsid w:val="004A34E4"/>
    <w:rsid w:val="004C526C"/>
    <w:rsid w:val="0050472B"/>
    <w:rsid w:val="00521A01"/>
    <w:rsid w:val="005505E7"/>
    <w:rsid w:val="00567F55"/>
    <w:rsid w:val="005D3604"/>
    <w:rsid w:val="00625021"/>
    <w:rsid w:val="00682AD6"/>
    <w:rsid w:val="007446E1"/>
    <w:rsid w:val="00805BA2"/>
    <w:rsid w:val="008167E1"/>
    <w:rsid w:val="009C451E"/>
    <w:rsid w:val="00A70DDE"/>
    <w:rsid w:val="00AD4825"/>
    <w:rsid w:val="00B30715"/>
    <w:rsid w:val="00BD3B2D"/>
    <w:rsid w:val="00BE71A4"/>
    <w:rsid w:val="00C61F35"/>
    <w:rsid w:val="00CE2E5D"/>
    <w:rsid w:val="00D03CA9"/>
    <w:rsid w:val="00DC78FA"/>
    <w:rsid w:val="00E078CB"/>
    <w:rsid w:val="00EA2017"/>
    <w:rsid w:val="00F55908"/>
    <w:rsid w:val="00FD356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2022-06-01T15:27:00Z</dcterms:created>
  <dcterms:modified xsi:type="dcterms:W3CDTF">2022-06-01T15:27:00Z</dcterms:modified>
</cp:coreProperties>
</file>